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0001584759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41"/>
        <w:gridCol w:w="3664"/>
      </w:tblGrid>
      <w:tr>
        <w:trPr/>
        <w:tc>
          <w:tcPr>
            <w:tcW w:w="6541" w:type="dxa"/>
            <w:tcBorders/>
            <w:vAlign w:val="center"/>
          </w:tcPr>
          <w:p>
            <w:pPr>
              <w:pStyle w:val="TableContents"/>
              <w:bidi w:val="0"/>
              <w:spacing w:before="0" w:after="283"/>
              <w:jc w:val="left"/>
              <w:rPr/>
            </w:pPr>
            <w:r>
              <w:rPr/>
              <w:t>Name of Issuer</w:t>
            </w:r>
          </w:p>
        </w:tc>
        <w:tc>
          <w:tcPr>
            <w:tcW w:w="3664" w:type="dxa"/>
            <w:tcBorders/>
            <w:vAlign w:val="center"/>
          </w:tcPr>
          <w:p>
            <w:pPr>
              <w:pStyle w:val="TableContents"/>
              <w:bidi w:val="0"/>
              <w:spacing w:before="0" w:after="0"/>
              <w:jc w:val="left"/>
              <w:rPr/>
            </w:pPr>
            <w:r>
              <w:rPr/>
              <w:t>Oric Pharmaceuticals, Inc.</w:t>
            </w:r>
          </w:p>
        </w:tc>
      </w:tr>
      <w:tr>
        <w:trPr/>
        <w:tc>
          <w:tcPr>
            <w:tcW w:w="6541" w:type="dxa"/>
            <w:tcBorders/>
            <w:vAlign w:val="center"/>
          </w:tcPr>
          <w:p>
            <w:pPr>
              <w:pStyle w:val="TableContents"/>
              <w:bidi w:val="0"/>
              <w:spacing w:before="0" w:after="283"/>
              <w:jc w:val="left"/>
              <w:rPr/>
            </w:pPr>
            <w:r>
              <w:rPr/>
              <w:t>SEC File Number</w:t>
            </w:r>
          </w:p>
        </w:tc>
        <w:tc>
          <w:tcPr>
            <w:tcW w:w="3664" w:type="dxa"/>
            <w:tcBorders/>
            <w:vAlign w:val="center"/>
          </w:tcPr>
          <w:p>
            <w:pPr>
              <w:pStyle w:val="TableContents"/>
              <w:bidi w:val="0"/>
              <w:spacing w:before="0" w:after="0"/>
              <w:jc w:val="left"/>
              <w:rPr/>
            </w:pPr>
            <w:r>
              <w:rPr/>
              <w:t>001-39269</w:t>
            </w:r>
          </w:p>
        </w:tc>
      </w:tr>
      <w:tr>
        <w:trPr/>
        <w:tc>
          <w:tcPr>
            <w:tcW w:w="6541" w:type="dxa"/>
            <w:tcBorders/>
            <w:vAlign w:val="center"/>
          </w:tcPr>
          <w:p>
            <w:pPr>
              <w:pStyle w:val="TableContents"/>
              <w:bidi w:val="0"/>
              <w:spacing w:before="0" w:after="283"/>
              <w:jc w:val="left"/>
              <w:rPr/>
            </w:pPr>
            <w:r>
              <w:rPr/>
              <w:t>Address of Issuer</w:t>
            </w:r>
          </w:p>
        </w:tc>
        <w:tc>
          <w:tcPr>
            <w:tcW w:w="3664" w:type="dxa"/>
            <w:tcBorders/>
            <w:vAlign w:val="center"/>
          </w:tcPr>
          <w:p>
            <w:pPr>
              <w:pStyle w:val="TableContents"/>
              <w:bidi w:val="0"/>
              <w:spacing w:before="0" w:after="0"/>
              <w:jc w:val="left"/>
              <w:rPr/>
            </w:pPr>
            <w:r>
              <w:rPr/>
              <w:t>240 E. Grand Ave</w:t>
              <w:br/>
              <w:t>2nd Floor</w:t>
              <w:br/>
              <w:t>San Francisco</w:t>
              <w:br/>
              <w:t xml:space="preserve">CALIFORNIA </w:t>
              <w:br/>
              <w:t>94080</w:t>
            </w:r>
          </w:p>
        </w:tc>
      </w:tr>
      <w:tr>
        <w:trPr/>
        <w:tc>
          <w:tcPr>
            <w:tcW w:w="6541" w:type="dxa"/>
            <w:tcBorders/>
            <w:vAlign w:val="center"/>
          </w:tcPr>
          <w:p>
            <w:pPr>
              <w:pStyle w:val="TableContents"/>
              <w:bidi w:val="0"/>
              <w:spacing w:before="0" w:after="283"/>
              <w:jc w:val="left"/>
              <w:rPr/>
            </w:pPr>
            <w:r>
              <w:rPr/>
              <w:t>Phone</w:t>
            </w:r>
          </w:p>
        </w:tc>
        <w:tc>
          <w:tcPr>
            <w:tcW w:w="3664" w:type="dxa"/>
            <w:tcBorders/>
            <w:vAlign w:val="center"/>
          </w:tcPr>
          <w:p>
            <w:pPr>
              <w:pStyle w:val="TableContents"/>
              <w:bidi w:val="0"/>
              <w:spacing w:before="0" w:after="0"/>
              <w:jc w:val="left"/>
              <w:rPr/>
            </w:pPr>
            <w:r>
              <w:rPr/>
              <w:t>6503885600</w:t>
            </w:r>
          </w:p>
        </w:tc>
      </w:tr>
      <w:tr>
        <w:trPr/>
        <w:tc>
          <w:tcPr>
            <w:tcW w:w="6541" w:type="dxa"/>
            <w:tcBorders/>
            <w:vAlign w:val="center"/>
          </w:tcPr>
          <w:p>
            <w:pPr>
              <w:pStyle w:val="TableContents"/>
              <w:bidi w:val="0"/>
              <w:spacing w:before="0" w:after="283"/>
              <w:jc w:val="left"/>
              <w:rPr/>
            </w:pPr>
            <w:r>
              <w:rPr/>
              <w:t>Name of Person for Whose Account the Securities are To Be Sold</w:t>
            </w:r>
          </w:p>
        </w:tc>
        <w:tc>
          <w:tcPr>
            <w:tcW w:w="3664" w:type="dxa"/>
            <w:tcBorders/>
            <w:vAlign w:val="center"/>
          </w:tcPr>
          <w:p>
            <w:pPr>
              <w:pStyle w:val="TableContents"/>
              <w:bidi w:val="0"/>
              <w:spacing w:before="0" w:after="0"/>
              <w:jc w:val="left"/>
              <w:rPr/>
            </w:pPr>
            <w:r>
              <w:rPr/>
              <w:t>Richard A, Heyman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41" w:type="dxa"/>
            <w:tcBorders/>
            <w:vAlign w:val="center"/>
          </w:tcPr>
          <w:p>
            <w:pPr>
              <w:pStyle w:val="TableContents"/>
              <w:bidi w:val="0"/>
              <w:spacing w:before="0" w:after="283"/>
              <w:jc w:val="left"/>
              <w:rPr/>
            </w:pPr>
            <w:r>
              <w:rPr/>
              <w:t>Relationship to Issuer</w:t>
            </w:r>
          </w:p>
        </w:tc>
        <w:tc>
          <w:tcPr>
            <w:tcW w:w="366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w:t>
              <w:br/>
              <w:t>10th Floor</w:t>
              <w:br/>
              <w:t>New York   NY   10017</w:t>
            </w:r>
          </w:p>
        </w:tc>
        <w:tc>
          <w:tcPr>
            <w:tcW w:w="1179" w:type="dxa"/>
            <w:tcBorders/>
            <w:vAlign w:val="center"/>
          </w:tcPr>
          <w:p>
            <w:pPr>
              <w:pStyle w:val="TableContents"/>
              <w:bidi w:val="0"/>
              <w:spacing w:before="0" w:after="283"/>
              <w:jc w:val="left"/>
              <w:rPr/>
            </w:pPr>
            <w:r>
              <w:rPr/>
              <w:t>8100</w:t>
            </w:r>
          </w:p>
        </w:tc>
        <w:tc>
          <w:tcPr>
            <w:tcW w:w="1388" w:type="dxa"/>
            <w:tcBorders/>
            <w:vAlign w:val="center"/>
          </w:tcPr>
          <w:p>
            <w:pPr>
              <w:pStyle w:val="TableContents"/>
              <w:bidi w:val="0"/>
              <w:spacing w:before="0" w:after="283"/>
              <w:jc w:val="left"/>
              <w:rPr/>
            </w:pPr>
            <w:r>
              <w:rPr/>
              <w:t>109107</w:t>
            </w:r>
          </w:p>
        </w:tc>
        <w:tc>
          <w:tcPr>
            <w:tcW w:w="1562" w:type="dxa"/>
            <w:tcBorders/>
            <w:vAlign w:val="center"/>
          </w:tcPr>
          <w:p>
            <w:pPr>
              <w:pStyle w:val="TableContents"/>
              <w:bidi w:val="0"/>
              <w:spacing w:before="0" w:after="283"/>
              <w:jc w:val="left"/>
              <w:rPr/>
            </w:pPr>
            <w:r>
              <w:rPr/>
              <w:t>103652656</w:t>
            </w:r>
          </w:p>
        </w:tc>
        <w:tc>
          <w:tcPr>
            <w:tcW w:w="1573" w:type="dxa"/>
            <w:tcBorders/>
            <w:vAlign w:val="center"/>
          </w:tcPr>
          <w:p>
            <w:pPr>
              <w:pStyle w:val="TableContents"/>
              <w:bidi w:val="0"/>
              <w:spacing w:before="0" w:after="283"/>
              <w:jc w:val="left"/>
              <w:rPr/>
            </w:pPr>
            <w:r>
              <w:rPr/>
              <w:t>10/01/2026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08/25/2016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4600</w:t>
            </w:r>
          </w:p>
        </w:tc>
        <w:tc>
          <w:tcPr>
            <w:tcW w:w="1078" w:type="dxa"/>
            <w:tcBorders/>
            <w:vAlign w:val="center"/>
          </w:tcPr>
          <w:p>
            <w:pPr>
              <w:pStyle w:val="TableContents"/>
              <w:bidi w:val="0"/>
              <w:spacing w:before="0" w:after="283"/>
              <w:jc w:val="left"/>
              <w:rPr/>
            </w:pPr>
            <w:r>
              <w:rPr/>
              <w:t>08/25/2016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84"/>
        <w:gridCol w:w="2881"/>
        <w:gridCol w:w="932"/>
        <w:gridCol w:w="1544"/>
        <w:gridCol w:w="1664"/>
      </w:tblGrid>
      <w:tr>
        <w:trPr/>
        <w:tc>
          <w:tcPr>
            <w:tcW w:w="3184" w:type="dxa"/>
            <w:tcBorders/>
            <w:vAlign w:val="center"/>
          </w:tcPr>
          <w:p>
            <w:pPr>
              <w:pStyle w:val="TableHeading"/>
              <w:suppressLineNumbers/>
              <w:bidi w:val="0"/>
              <w:spacing w:before="0" w:after="283"/>
              <w:jc w:val="center"/>
              <w:rPr/>
            </w:pPr>
            <w:r>
              <w:rPr/>
              <w:t>Name and Address of Seller</w:t>
            </w:r>
          </w:p>
        </w:tc>
        <w:tc>
          <w:tcPr>
            <w:tcW w:w="2881"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664" w:type="dxa"/>
            <w:tcBorders/>
            <w:vAlign w:val="center"/>
          </w:tcPr>
          <w:p>
            <w:pPr>
              <w:pStyle w:val="TableHeading"/>
              <w:suppressLineNumbers/>
              <w:bidi w:val="0"/>
              <w:spacing w:before="0" w:after="283"/>
              <w:jc w:val="center"/>
              <w:rPr/>
            </w:pPr>
            <w:r>
              <w:rPr/>
              <w:t>Gross Proceeds</w:t>
            </w:r>
          </w:p>
        </w:tc>
      </w:tr>
      <w:tr>
        <w:trPr/>
        <w:tc>
          <w:tcPr>
            <w:tcW w:w="3184" w:type="dxa"/>
            <w:tcBorders/>
            <w:vAlign w:val="center"/>
          </w:tcPr>
          <w:p>
            <w:pPr>
              <w:pStyle w:val="TableContents"/>
              <w:bidi w:val="0"/>
              <w:spacing w:before="0" w:after="283"/>
              <w:jc w:val="left"/>
              <w:rPr/>
            </w:pPr>
            <w:r>
              <w:rPr/>
              <w:t>Richard Heyman</w:t>
              <w:br/>
              <w:t>240 E. GRAND AVE.</w:t>
              <w:br/>
              <w:t>2ND Floor</w:t>
              <w:br/>
              <w:t>SOUTH SAN FRANCISCO   CA   94080</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07/06/2026</w:t>
            </w:r>
          </w:p>
        </w:tc>
        <w:tc>
          <w:tcPr>
            <w:tcW w:w="1544" w:type="dxa"/>
            <w:tcBorders/>
            <w:vAlign w:val="center"/>
          </w:tcPr>
          <w:p>
            <w:pPr>
              <w:pStyle w:val="TableContents"/>
              <w:bidi w:val="0"/>
              <w:spacing w:before="0" w:after="283"/>
              <w:jc w:val="left"/>
              <w:rPr/>
            </w:pPr>
            <w:r>
              <w:rPr/>
              <w:t>150</w:t>
            </w:r>
          </w:p>
        </w:tc>
        <w:tc>
          <w:tcPr>
            <w:tcW w:w="1664" w:type="dxa"/>
            <w:tcBorders/>
            <w:vAlign w:val="center"/>
          </w:tcPr>
          <w:p>
            <w:pPr>
              <w:pStyle w:val="TableContents"/>
              <w:bidi w:val="0"/>
              <w:spacing w:before="0" w:after="283"/>
              <w:jc w:val="left"/>
              <w:rPr/>
            </w:pPr>
            <w:r>
              <w:rPr/>
              <w:t>1800</w:t>
            </w:r>
          </w:p>
        </w:tc>
      </w:tr>
      <w:tr>
        <w:trPr/>
        <w:tc>
          <w:tcPr>
            <w:tcW w:w="3184" w:type="dxa"/>
            <w:tcBorders/>
            <w:vAlign w:val="center"/>
          </w:tcPr>
          <w:p>
            <w:pPr>
              <w:pStyle w:val="TableContents"/>
              <w:bidi w:val="0"/>
              <w:spacing w:before="0" w:after="283"/>
              <w:jc w:val="left"/>
              <w:rPr/>
            </w:pPr>
            <w:r>
              <w:rPr/>
              <w:t>Richard Heyman</w:t>
              <w:br/>
              <w:t>240 E. GRAND AVE.</w:t>
              <w:br/>
              <w:t>2ND Floor</w:t>
              <w:br/>
              <w:t>SOUTH SAN FRANCISCO   CA   94080</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07/24/2026</w:t>
            </w:r>
          </w:p>
        </w:tc>
        <w:tc>
          <w:tcPr>
            <w:tcW w:w="1544" w:type="dxa"/>
            <w:tcBorders/>
            <w:vAlign w:val="center"/>
          </w:tcPr>
          <w:p>
            <w:pPr>
              <w:pStyle w:val="TableContents"/>
              <w:bidi w:val="0"/>
              <w:spacing w:before="0" w:after="283"/>
              <w:jc w:val="left"/>
              <w:rPr/>
            </w:pPr>
            <w:r>
              <w:rPr/>
              <w:t>6850</w:t>
            </w:r>
          </w:p>
        </w:tc>
        <w:tc>
          <w:tcPr>
            <w:tcW w:w="1664" w:type="dxa"/>
            <w:tcBorders/>
            <w:vAlign w:val="center"/>
          </w:tcPr>
          <w:p>
            <w:pPr>
              <w:pStyle w:val="TableContents"/>
              <w:bidi w:val="0"/>
              <w:spacing w:before="0" w:after="283"/>
              <w:jc w:val="left"/>
              <w:rPr/>
            </w:pPr>
            <w:r>
              <w:rPr/>
              <w:t>82340</w:t>
            </w:r>
          </w:p>
        </w:tc>
      </w:tr>
      <w:tr>
        <w:trPr/>
        <w:tc>
          <w:tcPr>
            <w:tcW w:w="3184" w:type="dxa"/>
            <w:tcBorders/>
            <w:vAlign w:val="center"/>
          </w:tcPr>
          <w:p>
            <w:pPr>
              <w:pStyle w:val="TableContents"/>
              <w:bidi w:val="0"/>
              <w:spacing w:before="0" w:after="283"/>
              <w:jc w:val="left"/>
              <w:rPr/>
            </w:pPr>
            <w:r>
              <w:rPr/>
              <w:t>RAHD Capital, LLC</w:t>
              <w:br/>
              <w:t>240 E. GRAND AVE.</w:t>
              <w:br/>
              <w:t>2ND Floor</w:t>
              <w:br/>
              <w:t>SOUTH SAN FRANCISCO   CA   94080</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07/06/2026</w:t>
            </w:r>
          </w:p>
        </w:tc>
        <w:tc>
          <w:tcPr>
            <w:tcW w:w="1544" w:type="dxa"/>
            <w:tcBorders/>
            <w:vAlign w:val="center"/>
          </w:tcPr>
          <w:p>
            <w:pPr>
              <w:pStyle w:val="TableContents"/>
              <w:bidi w:val="0"/>
              <w:spacing w:before="0" w:after="283"/>
              <w:jc w:val="left"/>
              <w:rPr/>
            </w:pPr>
            <w:r>
              <w:rPr/>
              <w:t>150</w:t>
            </w:r>
          </w:p>
        </w:tc>
        <w:tc>
          <w:tcPr>
            <w:tcW w:w="1664" w:type="dxa"/>
            <w:tcBorders/>
            <w:vAlign w:val="center"/>
          </w:tcPr>
          <w:p>
            <w:pPr>
              <w:pStyle w:val="TableContents"/>
              <w:bidi w:val="0"/>
              <w:spacing w:before="0" w:after="283"/>
              <w:jc w:val="left"/>
              <w:rPr/>
            </w:pPr>
            <w:r>
              <w:rPr/>
              <w:t>1800</w:t>
            </w:r>
          </w:p>
        </w:tc>
      </w:tr>
      <w:tr>
        <w:trPr/>
        <w:tc>
          <w:tcPr>
            <w:tcW w:w="3184" w:type="dxa"/>
            <w:tcBorders/>
            <w:vAlign w:val="center"/>
          </w:tcPr>
          <w:p>
            <w:pPr>
              <w:pStyle w:val="TableContents"/>
              <w:bidi w:val="0"/>
              <w:spacing w:before="0" w:after="283"/>
              <w:jc w:val="left"/>
              <w:rPr/>
            </w:pPr>
            <w:r>
              <w:rPr/>
              <w:t>RAHD Capital, LLC</w:t>
              <w:br/>
              <w:t>240 E. GRAND AVE.</w:t>
              <w:br/>
              <w:t>2ND Floor</w:t>
              <w:br/>
              <w:t>SOUTH SAN FRANCISCO   CA   94080</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07/24/2026</w:t>
            </w:r>
          </w:p>
        </w:tc>
        <w:tc>
          <w:tcPr>
            <w:tcW w:w="1544" w:type="dxa"/>
            <w:tcBorders/>
            <w:vAlign w:val="center"/>
          </w:tcPr>
          <w:p>
            <w:pPr>
              <w:pStyle w:val="TableContents"/>
              <w:bidi w:val="0"/>
              <w:spacing w:before="0" w:after="283"/>
              <w:jc w:val="left"/>
              <w:rPr/>
            </w:pPr>
            <w:r>
              <w:rPr/>
              <w:t>6250</w:t>
            </w:r>
          </w:p>
        </w:tc>
        <w:tc>
          <w:tcPr>
            <w:tcW w:w="1664" w:type="dxa"/>
            <w:tcBorders/>
            <w:vAlign w:val="center"/>
          </w:tcPr>
          <w:p>
            <w:pPr>
              <w:pStyle w:val="TableContents"/>
              <w:bidi w:val="0"/>
              <w:spacing w:before="0" w:after="283"/>
              <w:jc w:val="left"/>
              <w:rPr/>
            </w:pPr>
            <w:r>
              <w:rPr/>
              <w:t>75128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8"/>
        <w:gridCol w:w="6307"/>
      </w:tblGrid>
      <w:tr>
        <w:trPr/>
        <w:tc>
          <w:tcPr>
            <w:tcW w:w="3898" w:type="dxa"/>
            <w:tcBorders/>
            <w:vAlign w:val="center"/>
          </w:tcPr>
          <w:p>
            <w:pPr>
              <w:pStyle w:val="TableContents"/>
              <w:bidi w:val="0"/>
              <w:spacing w:before="0" w:after="283"/>
              <w:jc w:val="left"/>
              <w:rPr/>
            </w:pPr>
            <w:r>
              <w:rPr/>
              <w:t>Remarks</w:t>
            </w:r>
          </w:p>
        </w:tc>
        <w:tc>
          <w:tcPr>
            <w:tcW w:w="6307" w:type="dxa"/>
            <w:tcBorders/>
            <w:vAlign w:val="center"/>
          </w:tcPr>
          <w:p>
            <w:pPr>
              <w:pStyle w:val="TableContents"/>
              <w:bidi w:val="0"/>
              <w:spacing w:before="0" w:after="0"/>
              <w:jc w:val="left"/>
              <w:rPr/>
            </w:pPr>
            <w:r>
              <w:rPr/>
              <w:t>Some of the sales under this filing are from Cashless Option Exercises that will occur within 3 months from the date of this filing.</w:t>
            </w:r>
          </w:p>
        </w:tc>
      </w:tr>
      <w:tr>
        <w:trPr/>
        <w:tc>
          <w:tcPr>
            <w:tcW w:w="3898" w:type="dxa"/>
            <w:tcBorders/>
            <w:vAlign w:val="center"/>
          </w:tcPr>
          <w:p>
            <w:pPr>
              <w:pStyle w:val="TableContents"/>
              <w:bidi w:val="0"/>
              <w:spacing w:before="0" w:after="283"/>
              <w:jc w:val="left"/>
              <w:rPr/>
            </w:pPr>
            <w:r>
              <w:rPr/>
              <w:t>Date of Notice</w:t>
            </w:r>
          </w:p>
        </w:tc>
        <w:tc>
          <w:tcPr>
            <w:tcW w:w="6307" w:type="dxa"/>
            <w:tcBorders/>
            <w:vAlign w:val="center"/>
          </w:tcPr>
          <w:p>
            <w:pPr>
              <w:pStyle w:val="TableContents"/>
              <w:bidi w:val="0"/>
              <w:spacing w:before="0" w:after="0"/>
              <w:jc w:val="left"/>
              <w:rPr/>
            </w:pPr>
            <w:r>
              <w:rPr/>
              <w:t>10/01/2026</w:t>
            </w:r>
          </w:p>
        </w:tc>
      </w:tr>
      <w:tr>
        <w:trPr/>
        <w:tc>
          <w:tcPr>
            <w:tcW w:w="3898" w:type="dxa"/>
            <w:tcBorders/>
            <w:vAlign w:val="center"/>
          </w:tcPr>
          <w:p>
            <w:pPr>
              <w:pStyle w:val="TableContents"/>
              <w:bidi w:val="0"/>
              <w:spacing w:before="0" w:after="283"/>
              <w:jc w:val="left"/>
              <w:rPr/>
            </w:pPr>
            <w:r>
              <w:rPr/>
              <w:t>Date of Plan Adoption or Giving of Instruction, If Relying on Rule 10b5-1</w:t>
            </w:r>
          </w:p>
        </w:tc>
        <w:tc>
          <w:tcPr>
            <w:tcW w:w="6307" w:type="dxa"/>
            <w:tcBorders/>
            <w:vAlign w:val="center"/>
          </w:tcPr>
          <w:p>
            <w:pPr>
              <w:pStyle w:val="TableContents"/>
              <w:bidi w:val="0"/>
              <w:spacing w:before="0" w:after="0"/>
              <w:jc w:val="left"/>
              <w:rPr/>
            </w:pPr>
            <w:r>
              <w:rPr/>
              <w:t>09/26/2025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8" w:type="dxa"/>
            <w:tcBorders/>
            <w:vAlign w:val="center"/>
          </w:tcPr>
          <w:p>
            <w:pPr>
              <w:pStyle w:val="TableContents"/>
              <w:bidi w:val="0"/>
              <w:spacing w:before="0" w:after="283"/>
              <w:jc w:val="left"/>
              <w:rPr/>
            </w:pPr>
            <w:r>
              <w:rPr/>
              <w:t>Signature</w:t>
            </w:r>
          </w:p>
        </w:tc>
        <w:tc>
          <w:tcPr>
            <w:tcW w:w="6307" w:type="dxa"/>
            <w:tcBorders/>
            <w:vAlign w:val="center"/>
          </w:tcPr>
          <w:p>
            <w:pPr>
              <w:pStyle w:val="TableContents"/>
              <w:bidi w:val="0"/>
              <w:spacing w:before="0" w:after="0"/>
              <w:jc w:val="left"/>
              <w:rPr/>
            </w:pPr>
            <w:r>
              <w:rPr/>
              <w:t>/s/ J.P. Morgan Securities LLC as agent and attorney-in-fact for Richard A. Heyman.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3589</Characters>
  <CharactersWithSpaces>4235</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